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8"/>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aluminum Umbra SSC canopies </w:t>
      </w:r>
      <w:r w:rsidDel="00000000" w:rsidR="00000000" w:rsidRPr="00000000">
        <w:rPr>
          <w:highlight w:val="white"/>
          <w:rtl w:val="0"/>
        </w:rPr>
        <w:t xml:space="preserve">as shown in drawings and as specified.</w:t>
      </w:r>
      <w:r w:rsidDel="00000000" w:rsidR="00000000" w:rsidRPr="00000000">
        <w:rPr>
          <w:rtl w:val="0"/>
        </w:rPr>
      </w:r>
    </w:p>
    <w:p w:rsidR="00000000" w:rsidDel="00000000" w:rsidP="00000000" w:rsidRDefault="00000000" w:rsidRPr="00000000" w14:paraId="00000006">
      <w:pPr>
        <w:spacing w:line="276" w:lineRule="auto"/>
        <w:rPr>
          <w:highlight w:val="white"/>
        </w:rPr>
      </w:pPr>
      <w:r w:rsidDel="00000000" w:rsidR="00000000" w:rsidRPr="00000000">
        <w:rPr>
          <w:rtl w:val="0"/>
        </w:rPr>
        <w:t xml:space="preserve">1.02 </w:t>
        <w:tab/>
      </w:r>
      <w:r w:rsidDel="00000000" w:rsidR="00000000" w:rsidRPr="00000000">
        <w:rPr>
          <w:highlight w:val="white"/>
          <w:rtl w:val="0"/>
        </w:rPr>
        <w:t xml:space="preserve">REFERENCES</w:t>
      </w:r>
    </w:p>
    <w:p w:rsidR="00000000" w:rsidDel="00000000" w:rsidP="00000000" w:rsidRDefault="00000000" w:rsidRPr="00000000" w14:paraId="00000007">
      <w:pPr>
        <w:numPr>
          <w:ilvl w:val="0"/>
          <w:numId w:val="17"/>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8">
      <w:pPr>
        <w:numPr>
          <w:ilvl w:val="0"/>
          <w:numId w:val="17"/>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9">
      <w:pPr>
        <w:numPr>
          <w:ilvl w:val="0"/>
          <w:numId w:val="17"/>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A">
      <w:pPr>
        <w:numPr>
          <w:ilvl w:val="0"/>
          <w:numId w:val="17"/>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B">
      <w:pPr>
        <w:numPr>
          <w:ilvl w:val="0"/>
          <w:numId w:val="17"/>
        </w:numPr>
        <w:spacing w:line="276" w:lineRule="auto"/>
        <w:ind w:left="720" w:hanging="360"/>
        <w:rPr>
          <w:highlight w:val="white"/>
        </w:rPr>
      </w:pPr>
      <w:r w:rsidDel="00000000" w:rsidR="00000000" w:rsidRPr="00000000">
        <w:rPr>
          <w:highlight w:val="white"/>
          <w:rtl w:val="0"/>
        </w:rPr>
        <w:t xml:space="preserve">AAMA 2604 - Voluntary Specification, Performance Requirements and Test Procedures for High-Performance Organic Coatings on Aluminum Extrusions and Panels.</w:t>
      </w:r>
    </w:p>
    <w:p w:rsidR="00000000" w:rsidDel="00000000" w:rsidP="00000000" w:rsidRDefault="00000000" w:rsidRPr="00000000" w14:paraId="0000000C">
      <w:pPr>
        <w:numPr>
          <w:ilvl w:val="0"/>
          <w:numId w:val="17"/>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D">
      <w:pPr>
        <w:numPr>
          <w:ilvl w:val="0"/>
          <w:numId w:val="17"/>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0E">
      <w:pPr>
        <w:numPr>
          <w:ilvl w:val="0"/>
          <w:numId w:val="17"/>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0F">
      <w:pPr>
        <w:numPr>
          <w:ilvl w:val="0"/>
          <w:numId w:val="17"/>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10">
      <w:pPr>
        <w:spacing w:line="276" w:lineRule="auto"/>
        <w:rPr>
          <w:highlight w:val="white"/>
        </w:rPr>
      </w:pPr>
      <w:r w:rsidDel="00000000" w:rsidR="00000000" w:rsidRPr="00000000">
        <w:rPr>
          <w:highlight w:val="white"/>
          <w:rtl w:val="0"/>
        </w:rPr>
        <w:t xml:space="preserve">1.03</w:t>
        <w:tab/>
        <w:t xml:space="preserve">ADMINISTRATIVE REQUIREMENTS</w:t>
      </w:r>
    </w:p>
    <w:p w:rsidR="00000000" w:rsidDel="00000000" w:rsidP="00000000" w:rsidRDefault="00000000" w:rsidRPr="00000000" w14:paraId="00000011">
      <w:pPr>
        <w:numPr>
          <w:ilvl w:val="0"/>
          <w:numId w:val="11"/>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2">
      <w:pPr>
        <w:numPr>
          <w:ilvl w:val="1"/>
          <w:numId w:val="11"/>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3">
      <w:pPr>
        <w:numPr>
          <w:ilvl w:val="1"/>
          <w:numId w:val="11"/>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4">
      <w:pPr>
        <w:numPr>
          <w:ilvl w:val="1"/>
          <w:numId w:val="11"/>
        </w:numPr>
        <w:spacing w:line="276" w:lineRule="auto"/>
        <w:ind w:left="1440" w:hanging="360"/>
        <w:rPr>
          <w:u w:val="none"/>
        </w:rPr>
      </w:pPr>
      <w:r w:rsidDel="00000000" w:rsidR="00000000" w:rsidRPr="00000000">
        <w:rPr>
          <w:rtl w:val="0"/>
        </w:rPr>
        <w:t xml:space="preserve">Ensure that plans and other information required for the installation of products of this section are furnished to affected trades in time to prevent interruption of construction progress.</w:t>
      </w:r>
    </w:p>
    <w:p w:rsidR="00000000" w:rsidDel="00000000" w:rsidP="00000000" w:rsidRDefault="00000000" w:rsidRPr="00000000" w14:paraId="00000015">
      <w:pPr>
        <w:numPr>
          <w:ilvl w:val="1"/>
          <w:numId w:val="11"/>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6">
      <w:pPr>
        <w:numPr>
          <w:ilvl w:val="1"/>
          <w:numId w:val="11"/>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1.04</w:t>
        <w:tab/>
        <w:t xml:space="preserve">SUBMITTALS</w:t>
      </w:r>
    </w:p>
    <w:p w:rsidR="00000000" w:rsidDel="00000000" w:rsidP="00000000" w:rsidRDefault="00000000" w:rsidRPr="00000000" w14:paraId="00000018">
      <w:pPr>
        <w:numPr>
          <w:ilvl w:val="0"/>
          <w:numId w:val="10"/>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9">
      <w:pPr>
        <w:numPr>
          <w:ilvl w:val="0"/>
          <w:numId w:val="10"/>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A">
      <w:pPr>
        <w:numPr>
          <w:ilvl w:val="1"/>
          <w:numId w:val="10"/>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B">
      <w:pPr>
        <w:numPr>
          <w:ilvl w:val="1"/>
          <w:numId w:val="10"/>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C">
      <w:pPr>
        <w:numPr>
          <w:ilvl w:val="1"/>
          <w:numId w:val="10"/>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D">
      <w:pPr>
        <w:numPr>
          <w:ilvl w:val="1"/>
          <w:numId w:val="10"/>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1E">
      <w:pPr>
        <w:numPr>
          <w:ilvl w:val="0"/>
          <w:numId w:val="10"/>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1F">
      <w:pPr>
        <w:numPr>
          <w:ilvl w:val="1"/>
          <w:numId w:val="10"/>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0">
      <w:pPr>
        <w:numPr>
          <w:ilvl w:val="1"/>
          <w:numId w:val="10"/>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1">
      <w:pPr>
        <w:numPr>
          <w:ilvl w:val="1"/>
          <w:numId w:val="10"/>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2">
      <w:pPr>
        <w:numPr>
          <w:ilvl w:val="1"/>
          <w:numId w:val="10"/>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3">
      <w:pPr>
        <w:numPr>
          <w:ilvl w:val="0"/>
          <w:numId w:val="10"/>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4">
      <w:pPr>
        <w:numPr>
          <w:ilvl w:val="1"/>
          <w:numId w:val="10"/>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5">
      <w:pPr>
        <w:numPr>
          <w:ilvl w:val="1"/>
          <w:numId w:val="10"/>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1.05</w:t>
        <w:tab/>
        <w:t xml:space="preserve">QUALITY ASSURANCE</w:t>
      </w:r>
    </w:p>
    <w:p w:rsidR="00000000" w:rsidDel="00000000" w:rsidP="00000000" w:rsidRDefault="00000000" w:rsidRPr="00000000" w14:paraId="00000027">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8">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aluminum canopies.</w:t>
      </w:r>
    </w:p>
    <w:p w:rsidR="00000000" w:rsidDel="00000000" w:rsidP="00000000" w:rsidRDefault="00000000" w:rsidRPr="00000000" w14:paraId="00000029">
      <w:pPr>
        <w:numPr>
          <w:ilvl w:val="1"/>
          <w:numId w:val="4"/>
        </w:numPr>
        <w:spacing w:line="276" w:lineRule="auto"/>
        <w:ind w:left="1440" w:hanging="360"/>
      </w:pPr>
      <w:r w:rsidDel="00000000" w:rsidR="00000000" w:rsidRPr="00000000">
        <w:rPr>
          <w:rtl w:val="0"/>
        </w:rPr>
        <w:t xml:space="preserve">Installers: Familiar with the manufacturer’s canopies and installation techniques.</w:t>
      </w:r>
    </w:p>
    <w:p w:rsidR="00000000" w:rsidDel="00000000" w:rsidP="00000000" w:rsidRDefault="00000000" w:rsidRPr="00000000" w14:paraId="0000002A">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B">
      <w:pPr>
        <w:spacing w:line="276" w:lineRule="auto"/>
        <w:rPr/>
      </w:pPr>
      <w:r w:rsidDel="00000000" w:rsidR="00000000" w:rsidRPr="00000000">
        <w:rPr>
          <w:rtl w:val="0"/>
        </w:rPr>
        <w:t xml:space="preserve">1.06</w:t>
        <w:tab/>
        <w:t xml:space="preserve">DELIVERY, STORAGE, AND HANDLING</w:t>
      </w:r>
    </w:p>
    <w:p w:rsidR="00000000" w:rsidDel="00000000" w:rsidP="00000000" w:rsidRDefault="00000000" w:rsidRPr="00000000" w14:paraId="0000002C">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D">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2E">
      <w:pPr>
        <w:spacing w:line="276" w:lineRule="auto"/>
        <w:ind w:left="0" w:firstLine="0"/>
        <w:rPr/>
      </w:pPr>
      <w:r w:rsidDel="00000000" w:rsidR="00000000" w:rsidRPr="00000000">
        <w:rPr>
          <w:rtl w:val="0"/>
        </w:rPr>
        <w:t xml:space="preserve">1.07</w:t>
        <w:tab/>
        <w:t xml:space="preserve">WARRANTY</w:t>
      </w:r>
    </w:p>
    <w:p w:rsidR="00000000" w:rsidDel="00000000" w:rsidP="00000000" w:rsidRDefault="00000000" w:rsidRPr="00000000" w14:paraId="0000002F">
      <w:pPr>
        <w:numPr>
          <w:ilvl w:val="0"/>
          <w:numId w:val="7"/>
        </w:numPr>
        <w:spacing w:line="276" w:lineRule="auto"/>
        <w:ind w:left="720" w:hanging="360"/>
        <w:rPr>
          <w:highlight w:val="white"/>
        </w:rPr>
      </w:pPr>
      <w:r w:rsidDel="00000000" w:rsidR="00000000" w:rsidRPr="00000000">
        <w:rPr>
          <w:highlight w:val="white"/>
          <w:rtl w:val="0"/>
        </w:rPr>
        <w:t xml:space="preserve">Aluminum Structures</w:t>
      </w:r>
      <w:r w:rsidDel="00000000" w:rsidR="00000000" w:rsidRPr="00000000">
        <w:rPr>
          <w:highlight w:val="white"/>
          <w:rtl w:val="0"/>
        </w:rPr>
        <w:t xml:space="preserve"> 10-Year Limited Commercial Warranty.</w:t>
      </w:r>
    </w:p>
    <w:p w:rsidR="00000000" w:rsidDel="00000000" w:rsidP="00000000" w:rsidRDefault="00000000" w:rsidRPr="00000000" w14:paraId="00000030">
      <w:pPr>
        <w:numPr>
          <w:ilvl w:val="0"/>
          <w:numId w:val="7"/>
        </w:numPr>
        <w:spacing w:line="276" w:lineRule="auto"/>
        <w:ind w:left="720" w:hanging="360"/>
        <w:rPr>
          <w:highlight w:val="white"/>
        </w:rPr>
      </w:pPr>
      <w:r w:rsidDel="00000000" w:rsidR="00000000" w:rsidRPr="00000000">
        <w:rPr>
          <w:highlight w:val="white"/>
          <w:rtl w:val="0"/>
        </w:rPr>
        <w:t xml:space="preserve">Aluminum Structures Lifetime Limited Residential Warranty.</w:t>
      </w:r>
    </w:p>
    <w:p w:rsidR="00000000" w:rsidDel="00000000" w:rsidP="00000000" w:rsidRDefault="00000000" w:rsidRPr="00000000" w14:paraId="00000031">
      <w:pPr>
        <w:numPr>
          <w:ilvl w:val="0"/>
          <w:numId w:val="7"/>
        </w:numPr>
        <w:spacing w:line="276" w:lineRule="auto"/>
        <w:ind w:left="720" w:hanging="360"/>
        <w:rPr>
          <w:highlight w:val="white"/>
        </w:rPr>
      </w:pPr>
      <w:r w:rsidDel="00000000" w:rsidR="00000000" w:rsidRPr="00000000">
        <w:rPr>
          <w:highlight w:val="white"/>
          <w:rtl w:val="0"/>
        </w:rPr>
        <w:t xml:space="preserve">Powder Coat Finish 10-Year Warranty.</w:t>
      </w: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PART 2 - PRODUCTS</w:t>
      </w:r>
    </w:p>
    <w:p w:rsidR="00000000" w:rsidDel="00000000" w:rsidP="00000000" w:rsidRDefault="00000000" w:rsidRPr="00000000" w14:paraId="00000034">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5">
      <w:pPr>
        <w:numPr>
          <w:ilvl w:val="0"/>
          <w:numId w:val="12"/>
        </w:numPr>
        <w:spacing w:line="276" w:lineRule="auto"/>
        <w:ind w:left="720" w:hanging="360"/>
        <w:rPr>
          <w:u w:val="none"/>
        </w:rPr>
      </w:pPr>
      <w:r w:rsidDel="00000000" w:rsidR="00000000" w:rsidRPr="00000000">
        <w:rPr>
          <w:rtl w:val="0"/>
        </w:rPr>
        <w:t xml:space="preserve">Umbra SSC aluminum canopy as indicated on architectural drawings.</w:t>
      </w:r>
    </w:p>
    <w:p w:rsidR="00000000" w:rsidDel="00000000" w:rsidP="00000000" w:rsidRDefault="00000000" w:rsidRPr="00000000" w14:paraId="00000036">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7">
      <w:pPr>
        <w:numPr>
          <w:ilvl w:val="1"/>
          <w:numId w:val="2"/>
        </w:numPr>
        <w:spacing w:line="276" w:lineRule="auto"/>
        <w:ind w:left="720" w:hanging="360"/>
        <w:rPr>
          <w:u w:val="none"/>
        </w:rPr>
      </w:pPr>
      <w:r w:rsidDel="00000000" w:rsidR="00000000" w:rsidRPr="00000000">
        <w:rPr>
          <w:rtl w:val="0"/>
        </w:rPr>
        <w:t xml:space="preserve">Structureworks</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8">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9">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A">
      <w:pPr>
        <w:numPr>
          <w:ilvl w:val="0"/>
          <w:numId w:val="14"/>
        </w:numPr>
        <w:spacing w:line="276" w:lineRule="auto"/>
        <w:ind w:left="720" w:hanging="360"/>
        <w:rPr>
          <w:highlight w:val="white"/>
        </w:rPr>
      </w:pPr>
      <w:r w:rsidDel="00000000" w:rsidR="00000000" w:rsidRPr="00000000">
        <w:rPr>
          <w:highlight w:val="white"/>
          <w:rtl w:val="0"/>
        </w:rPr>
        <w:t xml:space="preserve">Design canopy, including comprehensive engineering analysis by a qualified engineer, using structural performance requirements and design criteria indicated.</w:t>
      </w:r>
    </w:p>
    <w:p w:rsidR="00000000" w:rsidDel="00000000" w:rsidP="00000000" w:rsidRDefault="00000000" w:rsidRPr="00000000" w14:paraId="0000003B">
      <w:pPr>
        <w:numPr>
          <w:ilvl w:val="0"/>
          <w:numId w:val="14"/>
        </w:numPr>
        <w:spacing w:line="276" w:lineRule="auto"/>
        <w:ind w:left="720" w:hanging="360"/>
        <w:rPr>
          <w:highlight w:val="white"/>
        </w:rPr>
      </w:pPr>
      <w:r w:rsidDel="00000000" w:rsidR="00000000" w:rsidRPr="00000000">
        <w:rPr>
          <w:highlight w:val="white"/>
          <w:rtl w:val="0"/>
        </w:rPr>
        <w:t xml:space="preserve">Canopy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C">
      <w:pPr>
        <w:numPr>
          <w:ilvl w:val="0"/>
          <w:numId w:val="14"/>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D">
      <w:pPr>
        <w:numPr>
          <w:ilvl w:val="0"/>
          <w:numId w:val="14"/>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canopy and site conditions.</w:t>
      </w:r>
    </w:p>
    <w:p w:rsidR="00000000" w:rsidDel="00000000" w:rsidP="00000000" w:rsidRDefault="00000000" w:rsidRPr="00000000" w14:paraId="0000003E">
      <w:pPr>
        <w:numPr>
          <w:ilvl w:val="0"/>
          <w:numId w:val="14"/>
        </w:numPr>
        <w:spacing w:line="276" w:lineRule="auto"/>
        <w:ind w:left="720" w:hanging="360"/>
        <w:rPr>
          <w:highlight w:val="white"/>
        </w:rPr>
      </w:pPr>
      <w:r w:rsidDel="00000000" w:rsidR="00000000" w:rsidRPr="00000000">
        <w:rPr>
          <w:highlight w:val="white"/>
          <w:rtl w:val="0"/>
        </w:rPr>
        <w:t xml:space="preserve">Design canopy for required allowable ground snow load in accordance with applicable code.</w:t>
      </w:r>
    </w:p>
    <w:p w:rsidR="00000000" w:rsidDel="00000000" w:rsidP="00000000" w:rsidRDefault="00000000" w:rsidRPr="00000000" w14:paraId="0000003F">
      <w:pPr>
        <w:numPr>
          <w:ilvl w:val="0"/>
          <w:numId w:val="14"/>
        </w:numPr>
        <w:spacing w:line="276" w:lineRule="auto"/>
        <w:ind w:left="720" w:hanging="360"/>
        <w:rPr>
          <w:highlight w:val="white"/>
        </w:rPr>
      </w:pPr>
      <w:r w:rsidDel="00000000" w:rsidR="00000000" w:rsidRPr="00000000">
        <w:rPr>
          <w:highlight w:val="white"/>
          <w:rtl w:val="0"/>
        </w:rPr>
        <w:t xml:space="preserve">Design canopy in accordance with applicable fire code and provide data on ASTM E84 testing.</w:t>
      </w:r>
    </w:p>
    <w:p w:rsidR="00000000" w:rsidDel="00000000" w:rsidP="00000000" w:rsidRDefault="00000000" w:rsidRPr="00000000" w14:paraId="00000040">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1">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42">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3">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w:t>
      </w:r>
      <w:r w:rsidDel="00000000" w:rsidR="00000000" w:rsidRPr="00000000">
        <w:rPr>
          <w:rtl w:val="0"/>
        </w:rPr>
      </w:r>
    </w:p>
    <w:p w:rsidR="00000000" w:rsidDel="00000000" w:rsidP="00000000" w:rsidRDefault="00000000" w:rsidRPr="00000000" w14:paraId="00000044">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5">
      <w:pPr>
        <w:numPr>
          <w:ilvl w:val="0"/>
          <w:numId w:val="18"/>
        </w:numPr>
        <w:spacing w:line="276" w:lineRule="auto"/>
        <w:ind w:left="720" w:hanging="360"/>
        <w:rPr>
          <w:highlight w:val="white"/>
        </w:rPr>
      </w:pPr>
      <w:r w:rsidDel="00000000" w:rsidR="00000000" w:rsidRPr="00000000">
        <w:rPr>
          <w:highlight w:val="white"/>
          <w:rtl w:val="0"/>
        </w:rPr>
        <w:t xml:space="preserve">Apply powder coating to canopy components i</w:t>
      </w:r>
      <w:r w:rsidDel="00000000" w:rsidR="00000000" w:rsidRPr="00000000">
        <w:rPr>
          <w:highlight w:val="white"/>
          <w:rtl w:val="0"/>
        </w:rPr>
        <w:t xml:space="preserve">n accordance with AAMA 2604.</w:t>
      </w:r>
    </w:p>
    <w:p w:rsidR="00000000" w:rsidDel="00000000" w:rsidP="00000000" w:rsidRDefault="00000000" w:rsidRPr="00000000" w14:paraId="00000046">
      <w:pPr>
        <w:numPr>
          <w:ilvl w:val="0"/>
          <w:numId w:val="18"/>
        </w:numPr>
        <w:spacing w:line="276" w:lineRule="auto"/>
        <w:ind w:left="720" w:hanging="360"/>
        <w:rPr>
          <w:highlight w:val="white"/>
        </w:rPr>
      </w:pPr>
      <w:r w:rsidDel="00000000" w:rsidR="00000000" w:rsidRPr="00000000">
        <w:rPr>
          <w:rtl w:val="0"/>
        </w:rPr>
        <w:t xml:space="preserve">Specify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7">
      <w:pPr>
        <w:spacing w:line="276" w:lineRule="auto"/>
        <w:rPr/>
      </w:pPr>
      <w:r w:rsidDel="00000000" w:rsidR="00000000" w:rsidRPr="00000000">
        <w:rPr>
          <w:rtl w:val="0"/>
        </w:rPr>
        <w:t xml:space="preserve">2.06</w:t>
        <w:tab/>
        <w:t xml:space="preserve">FABRICATION</w:t>
      </w:r>
    </w:p>
    <w:p w:rsidR="00000000" w:rsidDel="00000000" w:rsidP="00000000" w:rsidRDefault="00000000" w:rsidRPr="00000000" w14:paraId="00000048">
      <w:pPr>
        <w:numPr>
          <w:ilvl w:val="0"/>
          <w:numId w:val="6"/>
        </w:numPr>
        <w:spacing w:line="276" w:lineRule="auto"/>
        <w:ind w:left="720" w:hanging="360"/>
        <w:rPr>
          <w:u w:val="none"/>
        </w:rPr>
      </w:pPr>
      <w:r w:rsidDel="00000000" w:rsidR="00000000" w:rsidRPr="00000000">
        <w:rPr>
          <w:rtl w:val="0"/>
        </w:rPr>
        <w:t xml:space="preserve">Provide canopy pre-assembled with welded connections for ease of installation.</w:t>
      </w:r>
    </w:p>
    <w:p w:rsidR="00000000" w:rsidDel="00000000" w:rsidP="00000000" w:rsidRDefault="00000000" w:rsidRPr="00000000" w14:paraId="00000049">
      <w:pPr>
        <w:spacing w:line="276" w:lineRule="auto"/>
        <w:rPr>
          <w:color w:val="ff0000"/>
        </w:rPr>
      </w:pPr>
      <w:r w:rsidDel="00000000" w:rsidR="00000000" w:rsidRPr="00000000">
        <w:rPr>
          <w:rtl w:val="0"/>
        </w:rPr>
        <w:t xml:space="preserve">2.07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A">
      <w:pPr>
        <w:numPr>
          <w:ilvl w:val="0"/>
          <w:numId w:val="16"/>
        </w:numPr>
        <w:spacing w:line="276" w:lineRule="auto"/>
        <w:ind w:left="720" w:hanging="360"/>
        <w:rPr>
          <w:highlight w:val="white"/>
        </w:rPr>
      </w:pPr>
      <w:r w:rsidDel="00000000" w:rsidR="00000000" w:rsidRPr="00000000">
        <w:rPr>
          <w:highlight w:val="white"/>
          <w:rtl w:val="0"/>
        </w:rPr>
        <w:t xml:space="preserve">All wiring shall be concealed unless otherwise noted.</w:t>
      </w:r>
      <w:r w:rsidDel="00000000" w:rsidR="00000000" w:rsidRPr="00000000">
        <w:rPr>
          <w:rtl w:val="0"/>
        </w:rPr>
      </w:r>
    </w:p>
    <w:p w:rsidR="00000000" w:rsidDel="00000000" w:rsidP="00000000" w:rsidRDefault="00000000" w:rsidRPr="00000000" w14:paraId="0000004B">
      <w:pPr>
        <w:numPr>
          <w:ilvl w:val="0"/>
          <w:numId w:val="16"/>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C">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D">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E">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4F">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0">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1">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2">
      <w:pPr>
        <w:numPr>
          <w:ilvl w:val="0"/>
          <w:numId w:val="9"/>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3">
      <w:pPr>
        <w:numPr>
          <w:ilvl w:val="0"/>
          <w:numId w:val="9"/>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4">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5">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6">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7">
      <w:pPr>
        <w:numPr>
          <w:ilvl w:val="0"/>
          <w:numId w:val="15"/>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8">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9">
      <w:pPr>
        <w:numPr>
          <w:ilvl w:val="0"/>
          <w:numId w:val="13"/>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A">
      <w:pPr>
        <w:numPr>
          <w:ilvl w:val="0"/>
          <w:numId w:val="13"/>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B">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